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BA" w:rsidRDefault="00AC7BBA" w:rsidP="00AC7BBA">
      <w:pPr>
        <w:pStyle w:val="Encabezado"/>
        <w:jc w:val="right"/>
      </w:pPr>
      <w:r w:rsidRPr="008D2577"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0" locked="0" layoutInCell="1" allowOverlap="1" wp14:anchorId="7C9EDE76" wp14:editId="75C95B96">
            <wp:simplePos x="0" y="0"/>
            <wp:positionH relativeFrom="margin">
              <wp:align>left</wp:align>
            </wp:positionH>
            <wp:positionV relativeFrom="paragraph">
              <wp:posOffset>-143510</wp:posOffset>
            </wp:positionV>
            <wp:extent cx="590550" cy="669290"/>
            <wp:effectExtent l="0" t="0" r="0" b="0"/>
            <wp:wrapSquare wrapText="bothSides"/>
            <wp:docPr id="1" name="Imagen 1" descr="C:\Users\Lupita\Desktop\Admon. 2015-2018\LOGO ADMON. 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pita\Desktop\Admon. 2015-2018\LOGO ADMON. 2015-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60288" behindDoc="0" locked="0" layoutInCell="1" allowOverlap="1" wp14:anchorId="48CB7A1C" wp14:editId="41185E50">
            <wp:simplePos x="0" y="0"/>
            <wp:positionH relativeFrom="margin">
              <wp:align>right</wp:align>
            </wp:positionH>
            <wp:positionV relativeFrom="paragraph">
              <wp:posOffset>-267335</wp:posOffset>
            </wp:positionV>
            <wp:extent cx="474345" cy="55245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MA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BBA" w:rsidRDefault="00AC7BBA" w:rsidP="00AC7BBA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C7BBA" w:rsidRDefault="00AC7BBA" w:rsidP="00AC7BBA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C7BBA" w:rsidRDefault="00AC7BBA" w:rsidP="00AC7BBA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C7BBA" w:rsidRPr="00B05A1C" w:rsidRDefault="00AC7BBA" w:rsidP="00AC7BBA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bookmarkStart w:id="0" w:name="_GoBack"/>
      <w:bookmarkEnd w:id="0"/>
    </w:p>
    <w:p w:rsidR="00AC7BBA" w:rsidRPr="00B05A1C" w:rsidRDefault="00AC7BBA" w:rsidP="00AC7BBA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ACTA DÉCIMA PRIMERA DE ACTIVIDADES DE LA </w:t>
      </w:r>
    </w:p>
    <w:p w:rsidR="00AC7BBA" w:rsidRPr="00B05A1C" w:rsidRDefault="00AC7BBA" w:rsidP="00AC7BBA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b/>
          <w:color w:val="7F7F7F" w:themeColor="text1" w:themeTint="80"/>
          <w:sz w:val="24"/>
          <w:szCs w:val="24"/>
        </w:rPr>
        <w:t>REGIDURÍA DE ECOLOGÍA y PARQUES Y JARDINES DEL MUNICIPIO DE</w:t>
      </w:r>
    </w:p>
    <w:p w:rsidR="00AC7BBA" w:rsidRPr="00B05A1C" w:rsidRDefault="00AC7BBA" w:rsidP="00AC7BBA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b/>
          <w:color w:val="7F7F7F" w:themeColor="text1" w:themeTint="80"/>
          <w:sz w:val="24"/>
          <w:szCs w:val="24"/>
        </w:rPr>
        <w:t>AYUTLA, JALISCO. 2015-2018.</w:t>
      </w:r>
    </w:p>
    <w:p w:rsidR="00AC7BBA" w:rsidRPr="00B05A1C" w:rsidRDefault="00AC7BBA" w:rsidP="00AC7BBA">
      <w:pPr>
        <w:spacing w:after="0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C7BBA" w:rsidRPr="00B05A1C" w:rsidRDefault="00AC7BBA" w:rsidP="00AC7BBA">
      <w:pPr>
        <w:spacing w:after="0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C7BBA" w:rsidRPr="00B05A1C" w:rsidRDefault="00AC7BBA" w:rsidP="00AC7BBA">
      <w:pPr>
        <w:spacing w:after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ab/>
        <w:t>En Ayutla, Jalisco, a 30 treinta de septiembre de 2016 dos mil diez y seis, la que suscribe C. María Guadalupe Chávez Murguía, Regidora a cargo de la Comisión Edilicia de ECOLOGÍA y PARQUES Y JARDINES, reunida con los invaluables colaboradores de esta Comisión, y no existiendo asuntos que tratar y habiendo dedicado nuestro tiempo a colaborar con las festividades  propias de este mes, señalamos como fecha de la próxima reunión el 28 veintiocho de octubre del presente año.</w:t>
      </w:r>
    </w:p>
    <w:p w:rsidR="00AC7BBA" w:rsidRPr="00B05A1C" w:rsidRDefault="00AC7BBA" w:rsidP="00AC7BBA">
      <w:pPr>
        <w:spacing w:after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ab/>
      </w:r>
    </w:p>
    <w:p w:rsidR="00AC7BBA" w:rsidRPr="00B05A1C" w:rsidRDefault="00AC7BBA" w:rsidP="00AC7BBA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C7BBA" w:rsidRPr="00B05A1C" w:rsidRDefault="00AC7BBA" w:rsidP="00AC7BBA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10233C" w:rsidRDefault="00AC7BBA" w:rsidP="00AC7BBA"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br w:type="page"/>
      </w:r>
    </w:p>
    <w:sectPr w:rsidR="001023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BA"/>
    <w:rsid w:val="0010233C"/>
    <w:rsid w:val="00A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E78C7-A0B3-41B3-A524-3D0053EC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B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2016-12-13T19:03:00Z</dcterms:created>
  <dcterms:modified xsi:type="dcterms:W3CDTF">2016-12-13T19:04:00Z</dcterms:modified>
</cp:coreProperties>
</file>